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EC" w:rsidRPr="006C6533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ВІННИЦЬКА ОБЛАСНА БІБЛІОТЕКА ДЛЯ ЮНАЦТВА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D0FEC" w:rsidRPr="006C6533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FEC" w:rsidRPr="006C6533" w:rsidRDefault="004D0FEC" w:rsidP="004D0FEC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</w:pPr>
      <w:r w:rsidRPr="006C6533">
        <w:rPr>
          <w:rFonts w:ascii="Times New Roman" w:hAnsi="Times New Roman" w:cs="Times New Roman"/>
          <w:b/>
          <w:color w:val="002060"/>
          <w:sz w:val="56"/>
          <w:szCs w:val="56"/>
          <w:lang w:val="uk-UA"/>
        </w:rPr>
        <w:t>НАЗАВЖДИ ВОЇНИ І ПАТРІОТИ</w:t>
      </w:r>
    </w:p>
    <w:p w:rsidR="004D0FEC" w:rsidRPr="008F4134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ВИСТАВКА-ВШАНУВАННЯ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0EA73AC0" wp14:editId="40858335">
            <wp:extent cx="5940425" cy="4453341"/>
            <wp:effectExtent l="0" t="0" r="3175" b="4445"/>
            <wp:docPr id="9" name="Рисунок 9" descr="https://lh3.googleusercontent.com/-ouAsgv6Gvt8/VMeFTzMi4SI/AAAAAAAABDk/icR5PNslN1g/w751-h563-no/P109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ouAsgv6Gvt8/VMeFTzMi4SI/AAAAAAAABDk/icR5PNslN1g/w751-h563-no/P10908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EC" w:rsidRDefault="004D0FEC" w:rsidP="004D0FE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4D0FEC" w:rsidRDefault="004D0FEC" w:rsidP="004D0FE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D0FEC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ВІННИЦЯ 2015</w:t>
      </w:r>
    </w:p>
    <w:p w:rsidR="004D0FEC" w:rsidRPr="006F1EC2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EC2">
        <w:rPr>
          <w:rFonts w:ascii="Times New Roman" w:hAnsi="Times New Roman" w:cs="Times New Roman"/>
          <w:sz w:val="28"/>
          <w:szCs w:val="28"/>
          <w:lang w:val="uk-UA"/>
        </w:rPr>
        <w:lastRenderedPageBreak/>
        <w:t>І РОЗДІЛ</w:t>
      </w:r>
    </w:p>
    <w:p w:rsidR="004D0FEC" w:rsidRDefault="004D0FEC" w:rsidP="004D0FEC">
      <w:pPr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</w:pPr>
      <w:r w:rsidRPr="0034118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D076F94" wp14:editId="01506D1E">
            <wp:simplePos x="0" y="0"/>
            <wp:positionH relativeFrom="column">
              <wp:posOffset>-280035</wp:posOffset>
            </wp:positionH>
            <wp:positionV relativeFrom="paragraph">
              <wp:posOffset>470535</wp:posOffset>
            </wp:positionV>
            <wp:extent cx="1294765" cy="1924050"/>
            <wp:effectExtent l="0" t="0" r="635" b="0"/>
            <wp:wrapSquare wrapText="bothSides"/>
            <wp:docPr id="1" name="Рисунок 1" descr="Книга &quot;Змінити майбутнє&quot; Віктор Андру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&quot;Змінити майбутнє&quot; Віктор Андрус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  <w:t xml:space="preserve">      </w:t>
      </w:r>
      <w:r w:rsidRPr="00DC6960"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  <w:t>Народження нації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ab/>
      </w:r>
      <w:r w:rsidRPr="006F1EC2">
        <w:rPr>
          <w:rFonts w:ascii="Times New Roman" w:hAnsi="Times New Roman" w:cs="Times New Roman"/>
          <w:sz w:val="28"/>
          <w:szCs w:val="28"/>
          <w:lang w:val="uk-UA"/>
        </w:rPr>
        <w:t>Андрусів, Віктор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Змінити майбутнє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               В. Андрусів. – Київ: Наш формат, 2014. – 144 с.</w:t>
      </w:r>
    </w:p>
    <w:p w:rsidR="004D0FEC" w:rsidRPr="00A35724" w:rsidRDefault="004D0FEC" w:rsidP="00EA213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35724">
        <w:rPr>
          <w:rFonts w:ascii="Times New Roman" w:hAnsi="Times New Roman" w:cs="Times New Roman"/>
          <w:lang w:val="uk-UA"/>
        </w:rPr>
        <w:tab/>
        <w:t>Коли молода країна стоїть на порозі вибору курсу розвитку, важливо мати декілька варіантів, аби</w:t>
      </w:r>
      <w:r w:rsidR="00EA2133">
        <w:rPr>
          <w:rFonts w:ascii="Times New Roman" w:hAnsi="Times New Roman" w:cs="Times New Roman"/>
          <w:lang w:val="uk-UA"/>
        </w:rPr>
        <w:t xml:space="preserve"> обрати</w:t>
      </w:r>
      <w:r w:rsidRPr="00A35724">
        <w:rPr>
          <w:rFonts w:ascii="Times New Roman" w:hAnsi="Times New Roman" w:cs="Times New Roman"/>
          <w:lang w:val="uk-UA"/>
        </w:rPr>
        <w:t xml:space="preserve"> з-поміж них найбільш оптимальний. Тож виникає слушне запитання: хто б не хотів зазирнути в майбутнє своєї держави?</w:t>
      </w:r>
    </w:p>
    <w:p w:rsidR="004D0FEC" w:rsidRPr="00A35724" w:rsidRDefault="004D0FEC" w:rsidP="00EA213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2133">
        <w:rPr>
          <w:rFonts w:ascii="Times New Roman" w:hAnsi="Times New Roman" w:cs="Times New Roman"/>
          <w:lang w:val="uk-UA"/>
        </w:rPr>
        <w:t xml:space="preserve">Змінити майбутнє України – саме таке завдання ставить перед собою автор, пропонуючи футурологічну розвідку, в якій </w:t>
      </w:r>
      <w:proofErr w:type="spellStart"/>
      <w:r w:rsidRPr="00EA2133">
        <w:rPr>
          <w:rFonts w:ascii="Times New Roman" w:hAnsi="Times New Roman" w:cs="Times New Roman"/>
          <w:lang w:val="uk-UA"/>
        </w:rPr>
        <w:t>змодельовано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5724">
        <w:rPr>
          <w:rFonts w:ascii="Times New Roman" w:hAnsi="Times New Roman" w:cs="Times New Roman"/>
          <w:lang w:val="uk-UA"/>
        </w:rPr>
        <w:t xml:space="preserve">альтернативну реальність. Мовляв, дивіться, як може бути: кризова політична ситуація призводить до появи нового лідера – Президента, якого без вагань можна порівняти із одним із творців «економічного дива», прем’єр-міністра Сінгапуру Лі </w:t>
      </w:r>
      <w:proofErr w:type="spellStart"/>
      <w:r w:rsidRPr="00A35724">
        <w:rPr>
          <w:rFonts w:ascii="Times New Roman" w:hAnsi="Times New Roman" w:cs="Times New Roman"/>
          <w:lang w:val="uk-UA"/>
        </w:rPr>
        <w:t>Куан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 Ю. </w:t>
      </w:r>
      <w:r w:rsidR="00EA2133" w:rsidRPr="00A35724">
        <w:rPr>
          <w:rFonts w:ascii="Times New Roman" w:hAnsi="Times New Roman" w:cs="Times New Roman"/>
          <w:lang w:val="uk-UA"/>
        </w:rPr>
        <w:t>Останній</w:t>
      </w:r>
      <w:r w:rsidRPr="00A35724">
        <w:rPr>
          <w:rFonts w:ascii="Times New Roman" w:hAnsi="Times New Roman" w:cs="Times New Roman"/>
          <w:lang w:val="uk-UA"/>
        </w:rPr>
        <w:t xml:space="preserve"> за майже тридцять років при владі, досягнув того, що якось Маргарет Тетчер зауважила: «Колись Сінгапур вчився у Великобританії, тепер ми вчимося в Сінгапуру».  Новий український гарант не хоче керуватися настановами попередників та повторювати їхні помилки. Впроваджуючи інновацію за інновацією, він вирішує низку задавнених українських проблем: ліквідує енергетичну залежність від Росії, успішно долає питання корупції та розробляє схеми погашення зовнішніх боргів, трансформує освітню систему до невпізнання, пропонуючи українцям якісні та ефективні завдання.</w:t>
      </w:r>
    </w:p>
    <w:p w:rsidR="004D0FEC" w:rsidRPr="00A35724" w:rsidRDefault="004D0FEC" w:rsidP="00EA213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35724">
        <w:rPr>
          <w:rFonts w:ascii="Times New Roman" w:hAnsi="Times New Roman" w:cs="Times New Roman"/>
          <w:lang w:val="uk-UA"/>
        </w:rPr>
        <w:tab/>
        <w:t xml:space="preserve">Футурологічні розвідки – це річ переважно невдячна, а часом і небезпечна. Раптом пророкування не справдиться – автора огудять, як навпаки – лише здивовано знизають плечима, зауваживши, що якось вже </w:t>
      </w:r>
      <w:proofErr w:type="spellStart"/>
      <w:r w:rsidRPr="00A35724">
        <w:rPr>
          <w:rFonts w:ascii="Times New Roman" w:hAnsi="Times New Roman" w:cs="Times New Roman"/>
          <w:lang w:val="uk-UA"/>
        </w:rPr>
        <w:t>неактуально</w:t>
      </w:r>
      <w:proofErr w:type="spellEnd"/>
      <w:r w:rsidRPr="00A35724">
        <w:rPr>
          <w:rFonts w:ascii="Times New Roman" w:hAnsi="Times New Roman" w:cs="Times New Roman"/>
          <w:lang w:val="uk-UA"/>
        </w:rPr>
        <w:t>. Завжди потрібно пам’ятати , що сенс не в тому, щоб передбачити, а в тому, щоб передбачити і змінити.</w:t>
      </w:r>
    </w:p>
    <w:p w:rsidR="004D0FEC" w:rsidRDefault="004D0FEC" w:rsidP="00EA213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35724">
        <w:rPr>
          <w:rFonts w:ascii="Times New Roman" w:hAnsi="Times New Roman" w:cs="Times New Roman"/>
          <w:lang w:val="uk-UA"/>
        </w:rPr>
        <w:tab/>
        <w:t>Футурологічні розвідки можуть бути і вдячними. Хоча б тоді, коли знаходиться уважний читач, який готовий робити висновки і змінювати власне життя, а отже, і життя своєї країни. Цим читачем, зрештою, можете стати ви. Якщо звісно ви до цього готові.</w:t>
      </w:r>
    </w:p>
    <w:p w:rsidR="00EA2133" w:rsidRPr="00A35724" w:rsidRDefault="00EA2133" w:rsidP="00EA2133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76BE0A" wp14:editId="37654A92">
            <wp:simplePos x="0" y="0"/>
            <wp:positionH relativeFrom="column">
              <wp:posOffset>34290</wp:posOffset>
            </wp:positionH>
            <wp:positionV relativeFrom="paragraph">
              <wp:posOffset>600710</wp:posOffset>
            </wp:positionV>
            <wp:extent cx="2619375" cy="1742440"/>
            <wp:effectExtent l="0" t="0" r="9525" b="0"/>
            <wp:wrapSquare wrapText="bothSides"/>
            <wp:docPr id="4" name="Рисунок 4" descr="Картинки по запросу Р. Коваль Сто облич самостійної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. Коваль Сто облич самостійної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F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1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45F62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Революції Гідності до країни Гідності // Соціальний захист. – 2014. - № 12. – С. 3-4.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Коваль, Роман. Сто облич самостійної України </w:t>
      </w:r>
      <w:r w:rsidRPr="00CB2AE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CB2AE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Р. Коваль. -  Київ: Історичний клуб «Холодний Яр»; Український пріоритет, 2013. – 432 с. – (Видатні українці. Кн.3).</w:t>
      </w:r>
    </w:p>
    <w:p w:rsidR="004D0FEC" w:rsidRPr="00A35724" w:rsidRDefault="004D0FEC" w:rsidP="00EA213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35724">
        <w:rPr>
          <w:rFonts w:ascii="Times New Roman" w:hAnsi="Times New Roman" w:cs="Times New Roman"/>
          <w:lang w:val="uk-UA"/>
        </w:rPr>
        <w:t xml:space="preserve">Ця книжка про людей, які творили Українську державу в роки другої світової війни та в 1989-2013 роках, про членів ОУН, вояків УПА та дивізії «Галичина», про письменників, кобзарів, художників, скульпторів, журналістів, інженерів-винахідників, педагогів, екологів, фольклористів, етнопсихологів, народних депутатів України, дипломатів, нащадків вільних козаків, повстанських отаманів, вояків армії УНР, </w:t>
      </w:r>
      <w:proofErr w:type="spellStart"/>
      <w:r w:rsidRPr="00A35724">
        <w:rPr>
          <w:rFonts w:ascii="Times New Roman" w:hAnsi="Times New Roman" w:cs="Times New Roman"/>
          <w:lang w:val="uk-UA"/>
        </w:rPr>
        <w:t>дивізійників</w:t>
      </w:r>
      <w:proofErr w:type="spellEnd"/>
      <w:r w:rsidRPr="00A35724">
        <w:rPr>
          <w:rFonts w:ascii="Times New Roman" w:hAnsi="Times New Roman" w:cs="Times New Roman"/>
          <w:lang w:val="uk-UA"/>
        </w:rPr>
        <w:t>, членів Центральної Ради та Гетьмана України Павла Скоропадського.</w:t>
      </w:r>
    </w:p>
    <w:p w:rsidR="004D0FEC" w:rsidRDefault="004D0FEC" w:rsidP="00EA213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35724">
        <w:rPr>
          <w:rFonts w:ascii="Times New Roman" w:hAnsi="Times New Roman" w:cs="Times New Roman"/>
          <w:lang w:val="uk-UA"/>
        </w:rPr>
        <w:tab/>
        <w:t xml:space="preserve">Перед внутрішнім зором читача пройдуть легендарні учасники збройної боротьби проти російських окупантів Микола Лебідь, Василь Кук, Василь </w:t>
      </w:r>
      <w:proofErr w:type="spellStart"/>
      <w:r w:rsidRPr="00A35724">
        <w:rPr>
          <w:rFonts w:ascii="Times New Roman" w:hAnsi="Times New Roman" w:cs="Times New Roman"/>
          <w:lang w:val="uk-UA"/>
        </w:rPr>
        <w:t>Галаса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, Марія </w:t>
      </w:r>
      <w:proofErr w:type="spellStart"/>
      <w:r w:rsidRPr="00A35724">
        <w:rPr>
          <w:rFonts w:ascii="Times New Roman" w:hAnsi="Times New Roman" w:cs="Times New Roman"/>
          <w:lang w:val="uk-UA"/>
        </w:rPr>
        <w:t>Савчин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35724">
        <w:rPr>
          <w:rFonts w:ascii="Times New Roman" w:hAnsi="Times New Roman" w:cs="Times New Roman"/>
          <w:lang w:val="uk-UA"/>
        </w:rPr>
        <w:t>Мелентій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 Семенюк, Мирослав </w:t>
      </w:r>
      <w:proofErr w:type="spellStart"/>
      <w:r w:rsidRPr="00A35724">
        <w:rPr>
          <w:rFonts w:ascii="Times New Roman" w:hAnsi="Times New Roman" w:cs="Times New Roman"/>
          <w:lang w:val="uk-UA"/>
        </w:rPr>
        <w:t>Симчич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, Михайло Зеленчук, Леонід Муха, Святослав </w:t>
      </w:r>
      <w:proofErr w:type="spellStart"/>
      <w:r w:rsidRPr="00A35724">
        <w:rPr>
          <w:rFonts w:ascii="Times New Roman" w:hAnsi="Times New Roman" w:cs="Times New Roman"/>
          <w:lang w:val="uk-UA"/>
        </w:rPr>
        <w:t>Фостун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, Володимир </w:t>
      </w:r>
      <w:proofErr w:type="spellStart"/>
      <w:r w:rsidRPr="00A35724">
        <w:rPr>
          <w:rFonts w:ascii="Times New Roman" w:hAnsi="Times New Roman" w:cs="Times New Roman"/>
          <w:lang w:val="uk-UA"/>
        </w:rPr>
        <w:t>Малкощ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, Мар’ян </w:t>
      </w:r>
      <w:proofErr w:type="spellStart"/>
      <w:r w:rsidRPr="00A35724">
        <w:rPr>
          <w:rFonts w:ascii="Times New Roman" w:hAnsi="Times New Roman" w:cs="Times New Roman"/>
          <w:lang w:val="uk-UA"/>
        </w:rPr>
        <w:t>Голембівський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, Юрій Борець, Данило </w:t>
      </w:r>
      <w:proofErr w:type="spellStart"/>
      <w:r w:rsidRPr="00A35724">
        <w:rPr>
          <w:rFonts w:ascii="Times New Roman" w:hAnsi="Times New Roman" w:cs="Times New Roman"/>
          <w:lang w:val="uk-UA"/>
        </w:rPr>
        <w:t>Шумук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, Марія Омелян, </w:t>
      </w:r>
      <w:proofErr w:type="spellStart"/>
      <w:r w:rsidRPr="00A35724">
        <w:rPr>
          <w:rFonts w:ascii="Times New Roman" w:hAnsi="Times New Roman" w:cs="Times New Roman"/>
          <w:lang w:val="uk-UA"/>
        </w:rPr>
        <w:t>Зеновій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35724">
        <w:rPr>
          <w:rFonts w:ascii="Times New Roman" w:hAnsi="Times New Roman" w:cs="Times New Roman"/>
          <w:lang w:val="uk-UA"/>
        </w:rPr>
        <w:lastRenderedPageBreak/>
        <w:t>Красівський</w:t>
      </w:r>
      <w:proofErr w:type="spellEnd"/>
      <w:r w:rsidRPr="00A3572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Петро </w:t>
      </w:r>
      <w:proofErr w:type="spellStart"/>
      <w:r>
        <w:rPr>
          <w:rFonts w:ascii="Times New Roman" w:hAnsi="Times New Roman" w:cs="Times New Roman"/>
          <w:lang w:val="uk-UA"/>
        </w:rPr>
        <w:t>Хмарук</w:t>
      </w:r>
      <w:proofErr w:type="spellEnd"/>
      <w:r>
        <w:rPr>
          <w:rFonts w:ascii="Times New Roman" w:hAnsi="Times New Roman" w:cs="Times New Roman"/>
          <w:lang w:val="uk-UA"/>
        </w:rPr>
        <w:t xml:space="preserve">,, в’язні російських </w:t>
      </w:r>
      <w:proofErr w:type="spellStart"/>
      <w:r>
        <w:rPr>
          <w:rFonts w:ascii="Times New Roman" w:hAnsi="Times New Roman" w:cs="Times New Roman"/>
          <w:lang w:val="uk-UA"/>
        </w:rPr>
        <w:t>тюрем</w:t>
      </w:r>
      <w:proofErr w:type="spellEnd"/>
      <w:r>
        <w:rPr>
          <w:rFonts w:ascii="Times New Roman" w:hAnsi="Times New Roman" w:cs="Times New Roman"/>
          <w:lang w:val="uk-UA"/>
        </w:rPr>
        <w:t xml:space="preserve"> Анатолій </w:t>
      </w:r>
      <w:proofErr w:type="spellStart"/>
      <w:r>
        <w:rPr>
          <w:rFonts w:ascii="Times New Roman" w:hAnsi="Times New Roman" w:cs="Times New Roman"/>
          <w:lang w:val="uk-UA"/>
        </w:rPr>
        <w:t>Лупиніс</w:t>
      </w:r>
      <w:proofErr w:type="spellEnd"/>
      <w:r>
        <w:rPr>
          <w:rFonts w:ascii="Times New Roman" w:hAnsi="Times New Roman" w:cs="Times New Roman"/>
          <w:lang w:val="uk-UA"/>
        </w:rPr>
        <w:t xml:space="preserve">, Василь Рубан, Іван Гнатюк, Михайло Іванченко, Олексій Нирко, Ольга Косовська-Михайличенко, Галина </w:t>
      </w:r>
      <w:proofErr w:type="spellStart"/>
      <w:r>
        <w:rPr>
          <w:rFonts w:ascii="Times New Roman" w:hAnsi="Times New Roman" w:cs="Times New Roman"/>
          <w:lang w:val="uk-UA"/>
        </w:rPr>
        <w:t>Грабець</w:t>
      </w:r>
      <w:proofErr w:type="spellEnd"/>
      <w:r>
        <w:rPr>
          <w:rFonts w:ascii="Times New Roman" w:hAnsi="Times New Roman" w:cs="Times New Roman"/>
          <w:lang w:val="uk-UA"/>
        </w:rPr>
        <w:t xml:space="preserve">, Василь </w:t>
      </w:r>
      <w:proofErr w:type="spellStart"/>
      <w:r>
        <w:rPr>
          <w:rFonts w:ascii="Times New Roman" w:hAnsi="Times New Roman" w:cs="Times New Roman"/>
          <w:lang w:val="uk-UA"/>
        </w:rPr>
        <w:t>Овсієнко</w:t>
      </w:r>
      <w:proofErr w:type="spellEnd"/>
      <w:r>
        <w:rPr>
          <w:rFonts w:ascii="Times New Roman" w:hAnsi="Times New Roman" w:cs="Times New Roman"/>
          <w:lang w:val="uk-UA"/>
        </w:rPr>
        <w:t xml:space="preserve">, Євген Соколовський, Таїсія </w:t>
      </w:r>
      <w:proofErr w:type="spellStart"/>
      <w:r>
        <w:rPr>
          <w:rFonts w:ascii="Times New Roman" w:hAnsi="Times New Roman" w:cs="Times New Roman"/>
          <w:lang w:val="uk-UA"/>
        </w:rPr>
        <w:t>Калагурська</w:t>
      </w:r>
      <w:proofErr w:type="spellEnd"/>
      <w:r>
        <w:rPr>
          <w:rFonts w:ascii="Times New Roman" w:hAnsi="Times New Roman" w:cs="Times New Roman"/>
          <w:lang w:val="uk-UA"/>
        </w:rPr>
        <w:t xml:space="preserve">, Ірина Калинець, Павло Скочок, Михайло Горинь, Ганна </w:t>
      </w:r>
      <w:proofErr w:type="spellStart"/>
      <w:r>
        <w:rPr>
          <w:rFonts w:ascii="Times New Roman" w:hAnsi="Times New Roman" w:cs="Times New Roman"/>
          <w:lang w:val="uk-UA"/>
        </w:rPr>
        <w:t>Караташ</w:t>
      </w:r>
      <w:proofErr w:type="spellEnd"/>
      <w:r>
        <w:rPr>
          <w:rFonts w:ascii="Times New Roman" w:hAnsi="Times New Roman" w:cs="Times New Roman"/>
          <w:lang w:val="uk-UA"/>
        </w:rPr>
        <w:t xml:space="preserve">, Іван Кандиба, Левко </w:t>
      </w:r>
      <w:proofErr w:type="spellStart"/>
      <w:r>
        <w:rPr>
          <w:rFonts w:ascii="Times New Roman" w:hAnsi="Times New Roman" w:cs="Times New Roman"/>
          <w:lang w:val="uk-UA"/>
        </w:rPr>
        <w:t>Горохівський</w:t>
      </w:r>
      <w:proofErr w:type="spellEnd"/>
      <w:r>
        <w:rPr>
          <w:rFonts w:ascii="Times New Roman" w:hAnsi="Times New Roman" w:cs="Times New Roman"/>
          <w:lang w:val="uk-UA"/>
        </w:rPr>
        <w:t xml:space="preserve">, Василь </w:t>
      </w:r>
      <w:proofErr w:type="spellStart"/>
      <w:r>
        <w:rPr>
          <w:rFonts w:ascii="Times New Roman" w:hAnsi="Times New Roman" w:cs="Times New Roman"/>
          <w:lang w:val="uk-UA"/>
        </w:rPr>
        <w:t>Барладяну</w:t>
      </w:r>
      <w:proofErr w:type="spellEnd"/>
      <w:r>
        <w:rPr>
          <w:rFonts w:ascii="Times New Roman" w:hAnsi="Times New Roman" w:cs="Times New Roman"/>
          <w:lang w:val="uk-UA"/>
        </w:rPr>
        <w:t xml:space="preserve">, Ярослав </w:t>
      </w:r>
      <w:proofErr w:type="spellStart"/>
      <w:r>
        <w:rPr>
          <w:rFonts w:ascii="Times New Roman" w:hAnsi="Times New Roman" w:cs="Times New Roman"/>
          <w:lang w:val="uk-UA"/>
        </w:rPr>
        <w:t>Гомза</w:t>
      </w:r>
      <w:proofErr w:type="spellEnd"/>
      <w:r>
        <w:rPr>
          <w:rFonts w:ascii="Times New Roman" w:hAnsi="Times New Roman" w:cs="Times New Roman"/>
          <w:lang w:val="uk-UA"/>
        </w:rPr>
        <w:t xml:space="preserve">, Степан </w:t>
      </w:r>
      <w:proofErr w:type="spellStart"/>
      <w:r>
        <w:rPr>
          <w:rFonts w:ascii="Times New Roman" w:hAnsi="Times New Roman" w:cs="Times New Roman"/>
          <w:lang w:val="uk-UA"/>
        </w:rPr>
        <w:t>Сапеляк</w:t>
      </w:r>
      <w:proofErr w:type="spellEnd"/>
      <w:r>
        <w:rPr>
          <w:rFonts w:ascii="Times New Roman" w:hAnsi="Times New Roman" w:cs="Times New Roman"/>
          <w:lang w:val="uk-UA"/>
        </w:rPr>
        <w:t>, Василь Лісовий та інші визначні українські особистості. Героїв цієї книжки поєднують дружба чи приятельські стосунки з автором.</w:t>
      </w:r>
    </w:p>
    <w:p w:rsidR="004D0FEC" w:rsidRDefault="004D0FEC" w:rsidP="0058162A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 основу покладено публікації в газеті «Незборима нація» за 1994-2013 роках та інших виданнях.</w:t>
      </w:r>
    </w:p>
    <w:p w:rsidR="004D0FEC" w:rsidRPr="00A35724" w:rsidRDefault="004D0FEC" w:rsidP="0058162A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Рекомендовано історичним клубом «Холодний Яр» для вивчення у вищих і середніх навчальних закладах  України. </w:t>
      </w:r>
    </w:p>
    <w:p w:rsidR="004D0FEC" w:rsidRPr="00CC39A6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Кульчицький, Станіслав. Українська революція 2004 р. </w:t>
      </w:r>
      <w:r w:rsidRPr="00CB2AE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CB2AE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         С. Кульчицький. – Київ: Ґенеза, 2005. – 368 с.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Крути. Січень 1918 року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док., матеріали,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кіносценарій /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Я. Гаврилюк</w:t>
      </w:r>
      <w:r w:rsidRPr="008E54A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Київ: Просвіта, 2008. – 840 с.: іл. – (Герої Крут).</w:t>
      </w:r>
    </w:p>
    <w:p w:rsidR="004D0FEC" w:rsidRDefault="0058162A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Литовченко, </w:t>
      </w:r>
      <w:r w:rsidR="004D0FEC">
        <w:rPr>
          <w:rFonts w:ascii="Times New Roman" w:hAnsi="Times New Roman" w:cs="Times New Roman"/>
          <w:sz w:val="28"/>
          <w:szCs w:val="28"/>
          <w:lang w:val="uk-UA"/>
        </w:rPr>
        <w:t xml:space="preserve">С. Д. Історія земель українських </w:t>
      </w:r>
      <w:r w:rsidR="004D0FEC" w:rsidRPr="008E54A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0FEC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4D0FEC" w:rsidRPr="008E54A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D0FEC">
        <w:rPr>
          <w:rFonts w:ascii="Times New Roman" w:hAnsi="Times New Roman" w:cs="Times New Roman"/>
          <w:sz w:val="28"/>
          <w:szCs w:val="28"/>
          <w:lang w:val="uk-UA"/>
        </w:rPr>
        <w:t xml:space="preserve"> /                            С. Д. Литовченко. – Харків: Фактор, 2007. – 200 с.: іл. – (Україна. Вчора, сьогодні, завтра). </w:t>
      </w:r>
    </w:p>
    <w:p w:rsidR="004D0FEC" w:rsidRPr="00880DA1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Рябоштан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Ірина. Свічка на не святковому торті.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рік /     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Рябоштан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Я, Студент. – 2014. - № 11. – С. 14.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Валерій Іванович. Історія України: Прихована правда: від козацьких часів до сьогодення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Харків: Школа, 2009. – 400 с.: іл.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Українська Соборність. Відродження українства в 1917-1920 роках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Київ: Укр. видавнича спілка, 1999. – </w:t>
      </w:r>
      <w:r w:rsidR="0058162A" w:rsidRPr="005816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416 с.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Смолій, Валерій. Українська національна революція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ст.</w:t>
      </w:r>
      <w:r w:rsidR="0058162A" w:rsidRPr="0058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(1648-1676рр.)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 Смолій, В. Степанков. – Київ: Києво-Могилянська академія, 2009. – 448 с.</w:t>
      </w:r>
    </w:p>
    <w:p w:rsidR="004D0FEC" w:rsidRPr="006D4243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Україна. 10 років поступу </w:t>
      </w:r>
      <w:r w:rsidRPr="006D42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Образотворчий матеріал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Київ: Спалах, 2001. – 200 с.: іл. </w:t>
      </w:r>
    </w:p>
    <w:p w:rsidR="004D0FEC" w:rsidRPr="00B42462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FEC" w:rsidRPr="006F1EC2" w:rsidRDefault="004D0FEC" w:rsidP="004D0FEC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4D0FEC" w:rsidRPr="00377618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1EC2">
        <w:rPr>
          <w:rFonts w:ascii="Times New Roman" w:hAnsi="Times New Roman" w:cs="Times New Roman"/>
          <w:sz w:val="28"/>
          <w:szCs w:val="28"/>
          <w:lang w:val="uk-UA"/>
        </w:rPr>
        <w:t>І РОЗДІЛ</w:t>
      </w:r>
    </w:p>
    <w:p w:rsidR="004D0FEC" w:rsidRDefault="004D0FEC" w:rsidP="004D0FEC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  <w:t>Переведіть серця через Майдан</w:t>
      </w:r>
    </w:p>
    <w:p w:rsidR="004D0FEC" w:rsidRPr="00CA0842" w:rsidRDefault="004D0FEC" w:rsidP="004D0FEC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ab/>
      </w:r>
      <w:proofErr w:type="spellStart"/>
      <w:r w:rsidRPr="00CA0842">
        <w:rPr>
          <w:rFonts w:ascii="Times New Roman" w:hAnsi="Times New Roman" w:cs="Times New Roman"/>
          <w:sz w:val="28"/>
          <w:szCs w:val="28"/>
          <w:lang w:val="uk-UA"/>
        </w:rPr>
        <w:t>Бережнюк</w:t>
      </w:r>
      <w:proofErr w:type="spellEnd"/>
      <w:r w:rsidRPr="00CA084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Наталя. Рік після Майдану Гідності: боротьба за незалежність триває /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Новини Вінниччини. – 2015. - 18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С.11. 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F46"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EA8635" wp14:editId="172B7E91">
            <wp:simplePos x="0" y="0"/>
            <wp:positionH relativeFrom="column">
              <wp:posOffset>24765</wp:posOffset>
            </wp:positionH>
            <wp:positionV relativeFrom="paragraph">
              <wp:posOffset>26035</wp:posOffset>
            </wp:positionV>
            <wp:extent cx="1969135" cy="1476375"/>
            <wp:effectExtent l="0" t="0" r="0" b="9525"/>
            <wp:wrapSquare wrapText="bothSides"/>
            <wp:docPr id="5" name="Рисунок 5" descr="Картинки по запросу борітеся побор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борітеся поборе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17F46">
        <w:rPr>
          <w:rFonts w:ascii="Times New Roman" w:hAnsi="Times New Roman" w:cs="Times New Roman"/>
          <w:sz w:val="28"/>
          <w:szCs w:val="28"/>
          <w:lang w:val="uk-UA"/>
        </w:rPr>
        <w:t>Борітеся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поборете! Поетика революції 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уклад. та автор передмови                      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Уліщенко</w:t>
      </w:r>
      <w:proofErr w:type="spellEnd"/>
      <w:r w:rsidRPr="00CA084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Харків: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2014. – 96 с.</w:t>
      </w: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До книги увійшли вірші поетів різних поколінь поєднаних однією ідеєю – боротьбою за незалежність, свободу і соборність України. Поетичні рядки сповнені туги за полеглими в нерівному бою і, разом із тим, світлої віри в перемогу, нездоланність нашого народу. Світлини з майдану проникливо відтворюють усю палітру буремних протистоянь.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Івченко, Владислав. Стоїмо / В. Івченко // Країна. – 2014. - № 31. –       С. 36-39.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Куйбіда, Василь. Ще раз про Революцію Гідності і завдання організованого українства / В. Куйбіда. – Літ. Україна. – 2015. – 22 січ. – С.7.</w:t>
      </w:r>
    </w:p>
    <w:p w:rsidR="004D0FEC" w:rsidRPr="0065514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AA335F2" wp14:editId="62598ABC">
            <wp:simplePos x="0" y="0"/>
            <wp:positionH relativeFrom="column">
              <wp:posOffset>-3810</wp:posOffset>
            </wp:positionH>
            <wp:positionV relativeFrom="paragraph">
              <wp:posOffset>452755</wp:posOffset>
            </wp:positionV>
            <wp:extent cx="2590800" cy="1771650"/>
            <wp:effectExtent l="0" t="0" r="0" b="0"/>
            <wp:wrapSquare wrapText="bothSides"/>
            <wp:docPr id="3" name="Рисунок 3" descr="Картинки по запросу літопис самовидців дев'ять місяців українського спроти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ітопис самовидців дев'ять місяців українського спротив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Літопис самовидців. Дев’ять місяців українського спротиву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автор проекту О. Забу</w:t>
      </w:r>
      <w:r w:rsidR="0058162A">
        <w:rPr>
          <w:rFonts w:ascii="Times New Roman" w:hAnsi="Times New Roman" w:cs="Times New Roman"/>
          <w:sz w:val="28"/>
          <w:szCs w:val="28"/>
          <w:lang w:val="uk-UA"/>
        </w:rPr>
        <w:t xml:space="preserve">жко, </w:t>
      </w:r>
      <w:proofErr w:type="spellStart"/>
      <w:r w:rsidR="0058162A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58162A">
        <w:rPr>
          <w:rFonts w:ascii="Times New Roman" w:hAnsi="Times New Roman" w:cs="Times New Roman"/>
          <w:sz w:val="28"/>
          <w:szCs w:val="28"/>
          <w:lang w:val="uk-UA"/>
        </w:rPr>
        <w:t xml:space="preserve">. Т. Терен, </w:t>
      </w:r>
      <w:proofErr w:type="spellStart"/>
      <w:r w:rsidR="0058162A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="0058162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Алексієвич</w:t>
      </w:r>
      <w:proofErr w:type="spellEnd"/>
      <w:r w:rsidRPr="0065514C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Київ: Комора, 2014. – 312 с.: іл. </w:t>
      </w:r>
    </w:p>
    <w:p w:rsidR="004D0FEC" w:rsidRDefault="004D0FEC" w:rsidP="0058162A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65514C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ід </w:t>
      </w:r>
      <w:proofErr w:type="spellStart"/>
      <w:r>
        <w:rPr>
          <w:rFonts w:ascii="Times New Roman" w:hAnsi="Times New Roman" w:cs="Times New Roman"/>
          <w:lang w:val="uk-UA"/>
        </w:rPr>
        <w:t>Євромайдану</w:t>
      </w:r>
      <w:proofErr w:type="spellEnd"/>
      <w:r>
        <w:rPr>
          <w:rFonts w:ascii="Times New Roman" w:hAnsi="Times New Roman" w:cs="Times New Roman"/>
          <w:lang w:val="uk-UA"/>
        </w:rPr>
        <w:t xml:space="preserve"> до АТО, від листопада 2013-го по літо 2014-го – ця книжка простежує, в хронологічній послідовності, зміну настроїв і глибинні психологічні трансформації в українському суспільстві. Колективний портрет «народження нації», що за кілька місяців пройшла шлях від мирного протесту до національно-визвольної війни, складено з найпопулярніших за цей час дописів у </w:t>
      </w:r>
      <w:proofErr w:type="spellStart"/>
      <w:r>
        <w:rPr>
          <w:rFonts w:ascii="Times New Roman" w:hAnsi="Times New Roman" w:cs="Times New Roman"/>
          <w:lang w:val="uk-UA"/>
        </w:rPr>
        <w:t>соцмережах</w:t>
      </w:r>
      <w:proofErr w:type="spellEnd"/>
      <w:r>
        <w:rPr>
          <w:rFonts w:ascii="Times New Roman" w:hAnsi="Times New Roman" w:cs="Times New Roman"/>
          <w:lang w:val="uk-UA"/>
        </w:rPr>
        <w:t>, виступів в інтернеті, фрагментів новинної стрічки і т. д.</w:t>
      </w:r>
    </w:p>
    <w:p w:rsidR="004D0FEC" w:rsidRPr="00C9160F" w:rsidRDefault="004D0FEC" w:rsidP="0058162A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Понад сотню авторів збірник</w:t>
      </w:r>
      <w:r w:rsidR="00EA2133">
        <w:rPr>
          <w:rFonts w:ascii="Times New Roman" w:hAnsi="Times New Roman" w:cs="Times New Roman"/>
          <w:lang w:val="uk-UA"/>
        </w:rPr>
        <w:t>а, серед яких як відомі літерато</w:t>
      </w:r>
      <w:r>
        <w:rPr>
          <w:rFonts w:ascii="Times New Roman" w:hAnsi="Times New Roman" w:cs="Times New Roman"/>
          <w:lang w:val="uk-UA"/>
        </w:rPr>
        <w:t xml:space="preserve">ри, </w:t>
      </w:r>
      <w:proofErr w:type="spellStart"/>
      <w:r>
        <w:rPr>
          <w:rFonts w:ascii="Times New Roman" w:hAnsi="Times New Roman" w:cs="Times New Roman"/>
          <w:lang w:val="uk-UA"/>
        </w:rPr>
        <w:t>блогери</w:t>
      </w:r>
      <w:proofErr w:type="spellEnd"/>
      <w:r>
        <w:rPr>
          <w:rFonts w:ascii="Times New Roman" w:hAnsi="Times New Roman" w:cs="Times New Roman"/>
          <w:lang w:val="uk-UA"/>
        </w:rPr>
        <w:t>, журналісти, так, і анонімні мережеві</w:t>
      </w:r>
      <w:r w:rsidR="00EA2133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EA2133">
        <w:rPr>
          <w:rFonts w:ascii="Times New Roman" w:hAnsi="Times New Roman" w:cs="Times New Roman"/>
          <w:lang w:val="uk-UA"/>
        </w:rPr>
        <w:t>ніки</w:t>
      </w:r>
      <w:proofErr w:type="spellEnd"/>
      <w:r w:rsidR="00EA2133">
        <w:rPr>
          <w:rFonts w:ascii="Times New Roman" w:hAnsi="Times New Roman" w:cs="Times New Roman"/>
          <w:lang w:val="uk-UA"/>
        </w:rPr>
        <w:t>», об’єднує одне: всі вони</w:t>
      </w:r>
      <w:r>
        <w:rPr>
          <w:rFonts w:ascii="Times New Roman" w:hAnsi="Times New Roman" w:cs="Times New Roman"/>
          <w:lang w:val="uk-UA"/>
        </w:rPr>
        <w:t xml:space="preserve"> були живими свідками й учасниками найдраматичніших подій новітньої української історії, і всі їхні думки й почуття, оцінки й пошуки смислів зафіксовано в режимі «включеного спостереження». Читач таким чином отримує можливість доторкнутися до історії в момент її прямого творення. 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2C3806" wp14:editId="5B6DFCF8">
            <wp:simplePos x="0" y="0"/>
            <wp:positionH relativeFrom="column">
              <wp:posOffset>10795</wp:posOffset>
            </wp:positionH>
            <wp:positionV relativeFrom="paragraph">
              <wp:posOffset>-139065</wp:posOffset>
            </wp:positionV>
            <wp:extent cx="1556385" cy="1962150"/>
            <wp:effectExtent l="0" t="0" r="5715" b="0"/>
            <wp:wrapSquare wrapText="bothSides"/>
            <wp:docPr id="6" name="Рисунок 6" descr="Картинки по запросу материнська молитва українки героям майд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теринська молитва українки героям майдан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Материнська молитва. Українки  - героям майдану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поезії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автори передмови – Т. Череп-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Пероганич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Пероганич</w:t>
      </w:r>
      <w:proofErr w:type="spellEnd"/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Київ: наш формат, 2014. – 70 с.</w:t>
      </w:r>
    </w:p>
    <w:p w:rsidR="004D0FEC" w:rsidRPr="00EF5362" w:rsidRDefault="004D0FEC" w:rsidP="004D0FEC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збірнику вміщено поезії, присвячені захисникам України – героям Майдану 2013-14 років. Автори творів – це і відомі поетеси, і звичайні жінки, яким болить доля рідної країни і доля тих, хто став на шлях боротьби за неї.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14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C93C01">
        <w:rPr>
          <w:rFonts w:ascii="Times New Roman" w:hAnsi="Times New Roman" w:cs="Times New Roman"/>
          <w:sz w:val="28"/>
          <w:szCs w:val="28"/>
          <w:lang w:val="uk-UA"/>
        </w:rPr>
        <w:t>Мухарський</w:t>
      </w:r>
      <w:proofErr w:type="spellEnd"/>
      <w:r w:rsidRPr="00C93C01">
        <w:rPr>
          <w:rFonts w:ascii="Times New Roman" w:hAnsi="Times New Roman" w:cs="Times New Roman"/>
          <w:sz w:val="28"/>
          <w:szCs w:val="28"/>
          <w:lang w:val="uk-UA"/>
        </w:rPr>
        <w:t>, Ант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3C0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  Майдан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93C01">
        <w:rPr>
          <w:rFonts w:ascii="Times New Roman" w:hAnsi="Times New Roman" w:cs="Times New Roman"/>
          <w:sz w:val="28"/>
          <w:szCs w:val="28"/>
          <w:lang w:val="uk-UA"/>
        </w:rPr>
        <w:t>еволюц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3C01">
        <w:rPr>
          <w:rFonts w:ascii="Times New Roman" w:hAnsi="Times New Roman" w:cs="Times New Roman"/>
          <w:sz w:val="28"/>
          <w:szCs w:val="28"/>
          <w:lang w:val="uk-UA"/>
        </w:rPr>
        <w:t>я духу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Образотворчий матеріал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мистецько-культурологічний проект /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Мухарський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.- Київ:</w:t>
      </w:r>
      <w:r w:rsidR="00EA2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Наш формат, 2014. – 304 с.: іл.</w:t>
      </w:r>
    </w:p>
    <w:p w:rsidR="004D0FEC" w:rsidRPr="00CA0842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58E982D" wp14:editId="6A70C745">
            <wp:simplePos x="0" y="0"/>
            <wp:positionH relativeFrom="column">
              <wp:posOffset>3119755</wp:posOffset>
            </wp:positionH>
            <wp:positionV relativeFrom="paragraph">
              <wp:posOffset>238125</wp:posOffset>
            </wp:positionV>
            <wp:extent cx="2790825" cy="183007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Великий культурологічний альманах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C01">
        <w:rPr>
          <w:rFonts w:ascii="Times New Roman" w:hAnsi="Times New Roman" w:cs="Times New Roman"/>
          <w:lang w:val="uk-UA"/>
        </w:rPr>
        <w:t xml:space="preserve">зібрано </w:t>
      </w:r>
      <w:r>
        <w:rPr>
          <w:rFonts w:ascii="Times New Roman" w:hAnsi="Times New Roman" w:cs="Times New Roman"/>
          <w:lang w:val="uk-UA"/>
        </w:rPr>
        <w:t>свідчення очевидців, публіцистичні статті та есе українських письменників і філософів, науковців і митців, присвячені знаковим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5E9">
        <w:rPr>
          <w:rFonts w:ascii="Times New Roman" w:hAnsi="Times New Roman" w:cs="Times New Roman"/>
          <w:lang w:val="uk-UA"/>
        </w:rPr>
        <w:t>подіям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5E9">
        <w:rPr>
          <w:rFonts w:ascii="Times New Roman" w:hAnsi="Times New Roman" w:cs="Times New Roman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2">
        <w:rPr>
          <w:rFonts w:ascii="Times New Roman" w:hAnsi="Times New Roman" w:cs="Times New Roman"/>
          <w:lang w:val="uk-UA"/>
        </w:rPr>
        <w:t>національно-визвольної революції в період з листопада 2013-го до лютого 2014 року</w:t>
      </w:r>
      <w:r>
        <w:rPr>
          <w:rFonts w:ascii="Times New Roman" w:hAnsi="Times New Roman" w:cs="Times New Roman"/>
          <w:lang w:val="uk-UA"/>
        </w:rPr>
        <w:t>. Видання ілюстроване близько 200-ми світлинами авторства українських фотографів. Альманах є однією з найперших спроб якнайповніше висвітлити, осягнути, осмислити історичні, філософські й культурні аспекти та проблематику революційних днів.</w:t>
      </w:r>
      <w:r>
        <w:rPr>
          <w:rFonts w:ascii="Times New Roman" w:hAnsi="Times New Roman" w:cs="Times New Roman"/>
          <w:lang w:val="uk-UA"/>
        </w:rPr>
        <w:tab/>
        <w:t>Видання розраховане на широку читацьку аудиторію.</w:t>
      </w:r>
    </w:p>
    <w:p w:rsidR="004D0FEC" w:rsidRPr="00CA0842" w:rsidRDefault="004D0FEC" w:rsidP="00EA21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Мухарський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Антін. Майдан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)еволюція духу </w:t>
      </w:r>
      <w:r w:rsidRPr="00906674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90667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мистецько-культурологічний проект /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Мухарський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Київ: Наш формат, 2014. – 312 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Книга-калейдоскоп, в якій зібрані відверті й критичні погляди на Українську революцію 2013-2014 рр., емоції без купюр і деталі, що залишились за кадром медіа.</w:t>
      </w:r>
      <w:r w:rsidRPr="00487272">
        <w:rPr>
          <w:rFonts w:ascii="Times New Roman" w:hAnsi="Times New Roman" w:cs="Times New Roman"/>
          <w:lang w:val="uk-UA"/>
        </w:rPr>
        <w:tab/>
      </w:r>
    </w:p>
    <w:p w:rsidR="004D0FEC" w:rsidRDefault="004D0FEC" w:rsidP="00EA213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Публічні інтелектуали, громадські діячі, філософи, історики, письменники, художники, герої й очевидці революційних днів української історії в щоденниках, есе й ексклюзивних інтерв’ю розповіли про темний і світлий бік майдану, версії причин і наслідків, «білих плям» і темних збігів у подіях листопада-лютого 2014 року.</w:t>
      </w: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Видання розраховане на коло чи</w:t>
      </w:r>
      <w:r w:rsidR="00EA2133">
        <w:rPr>
          <w:rFonts w:ascii="Times New Roman" w:hAnsi="Times New Roman" w:cs="Times New Roman"/>
          <w:lang w:val="uk-UA"/>
        </w:rPr>
        <w:t xml:space="preserve">тачів, яким цікава </w:t>
      </w:r>
      <w:proofErr w:type="spellStart"/>
      <w:r w:rsidR="00EA2133">
        <w:rPr>
          <w:rFonts w:ascii="Times New Roman" w:hAnsi="Times New Roman" w:cs="Times New Roman"/>
          <w:lang w:val="uk-UA"/>
        </w:rPr>
        <w:t>контраверсій</w:t>
      </w:r>
      <w:r>
        <w:rPr>
          <w:rFonts w:ascii="Times New Roman" w:hAnsi="Times New Roman" w:cs="Times New Roman"/>
          <w:lang w:val="uk-UA"/>
        </w:rPr>
        <w:t>на</w:t>
      </w:r>
      <w:proofErr w:type="spellEnd"/>
      <w:r>
        <w:rPr>
          <w:rFonts w:ascii="Times New Roman" w:hAnsi="Times New Roman" w:cs="Times New Roman"/>
          <w:lang w:val="uk-UA"/>
        </w:rPr>
        <w:t xml:space="preserve"> точка зору на українську історію, політику і культуру.</w:t>
      </w:r>
      <w:r w:rsidRPr="00487272">
        <w:rPr>
          <w:rFonts w:ascii="Times New Roman" w:hAnsi="Times New Roman" w:cs="Times New Roman"/>
          <w:lang w:val="uk-UA"/>
        </w:rPr>
        <w:t xml:space="preserve">  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Парасків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 Україна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буде жити інакше / Л. </w:t>
      </w:r>
      <w:proofErr w:type="spellStart"/>
      <w:r w:rsidR="000F693D">
        <w:rPr>
          <w:rFonts w:ascii="Times New Roman" w:hAnsi="Times New Roman" w:cs="Times New Roman"/>
          <w:sz w:val="28"/>
          <w:szCs w:val="28"/>
          <w:lang w:val="uk-UA"/>
        </w:rPr>
        <w:t>Парасків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Семиноженко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Країна. – 2013. - № 50. – С.19-21.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Сокіл, Василь. Про пісню «Пливе кача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»/ В. Сокіл // Дім і сім’я. – 2014. - № 7-8. – С.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24.</w:t>
      </w:r>
    </w:p>
    <w:p w:rsidR="004D0FEC" w:rsidRDefault="004D0FEC" w:rsidP="000F6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Ольга. Не хочу стояти осторонь. Стежками Революції </w:t>
      </w:r>
      <w:r w:rsidRPr="006F1E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6F1E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поезія /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Вінниця: 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б. в.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2014. – 36 с.</w:t>
      </w:r>
    </w:p>
    <w:p w:rsidR="004D0FEC" w:rsidRDefault="004D0FEC" w:rsidP="000F693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Ольга </w:t>
      </w:r>
      <w:proofErr w:type="spellStart"/>
      <w:r>
        <w:rPr>
          <w:rFonts w:ascii="Times New Roman" w:hAnsi="Times New Roman" w:cs="Times New Roman"/>
          <w:lang w:val="uk-UA"/>
        </w:rPr>
        <w:t>Стасюк</w:t>
      </w:r>
      <w:proofErr w:type="spellEnd"/>
      <w:r>
        <w:rPr>
          <w:rFonts w:ascii="Times New Roman" w:hAnsi="Times New Roman" w:cs="Times New Roman"/>
          <w:lang w:val="uk-UA"/>
        </w:rPr>
        <w:t xml:space="preserve"> – юна поетеса з міста Вінниці. Вона переможниця багатьох конкурсів та олімпіад. В своєму доробку має вже не одну книгу.</w:t>
      </w:r>
    </w:p>
    <w:p w:rsidR="004D0FEC" w:rsidRDefault="004D0FEC" w:rsidP="000F693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Революція 2014 року також не зм</w:t>
      </w:r>
      <w:r w:rsidR="000F693D">
        <w:rPr>
          <w:rFonts w:ascii="Times New Roman" w:hAnsi="Times New Roman" w:cs="Times New Roman"/>
          <w:lang w:val="uk-UA"/>
        </w:rPr>
        <w:t xml:space="preserve">огла не зачепити серце дівчини, </w:t>
      </w:r>
      <w:r>
        <w:rPr>
          <w:rFonts w:ascii="Times New Roman" w:hAnsi="Times New Roman" w:cs="Times New Roman"/>
          <w:lang w:val="uk-UA"/>
        </w:rPr>
        <w:t>її твори про Майдан сповнені віри, надії та щирого юнацького патріотизму. При чому події 2013-2014 років постають перед читачем як втілення глибокої ідеї переродження суспільства, коли народ виходить із давніх тенет рабства, а моральні та духовні цінності перемагають над матеріальними.</w:t>
      </w: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Поетеса впевнена, що ця сторінка української історії ніколи не зникне в забутті, а нашу країну чекає лише вільне, незалежне майбутнє.</w:t>
      </w:r>
    </w:p>
    <w:p w:rsidR="004D0FEC" w:rsidRPr="00A36489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Ірина. «Від Майдану - до війни» /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// День. – 2015. – 15 січ. – С.9.</w:t>
      </w: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  <w:r w:rsidRPr="00487272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 wp14:anchorId="03998281" wp14:editId="33303993">
            <wp:extent cx="5886450" cy="4166813"/>
            <wp:effectExtent l="0" t="0" r="0" b="5715"/>
            <wp:docPr id="10" name="Рисунок 10" descr="Картинки по запросу небесна сотн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небесна сотня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69" cy="4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lang w:val="uk-UA"/>
        </w:rPr>
      </w:pPr>
    </w:p>
    <w:p w:rsidR="004D0FEC" w:rsidRPr="00377618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F1EC2">
        <w:rPr>
          <w:rFonts w:ascii="Times New Roman" w:hAnsi="Times New Roman" w:cs="Times New Roman"/>
          <w:sz w:val="28"/>
          <w:szCs w:val="28"/>
          <w:lang w:val="uk-UA"/>
        </w:rPr>
        <w:t>І РОЗДІЛ</w:t>
      </w:r>
    </w:p>
    <w:p w:rsidR="004D0FEC" w:rsidRDefault="004D0FEC" w:rsidP="004D0FEC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  <w:t>Алея пам’яті, де зупинилась вічність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Відстояв Майдан і пішов в АТО воювати… але загинув в аварії  //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ІА. – 2015. – 14 січ. – С.9.</w:t>
      </w:r>
    </w:p>
    <w:p w:rsidR="004D0FEC" w:rsidRDefault="004D0FEC" w:rsidP="00AE1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Вічна пам'ять Героям-землякам (Папка).</w:t>
      </w:r>
      <w:bookmarkStart w:id="0" w:name="_GoBack"/>
      <w:bookmarkEnd w:id="0"/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Тетяна. Небесній сотні та героям АТО присвячується /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Вінниччина. – 2015. – 23 січ. – С.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Леонід. Алею пам’яті, де зупинилась вічність, відкрили у Вінницькому військовому медико-клінічному центрі /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Вінниччина. – 2014. – 17 груд. – С.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7.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Лавренюк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Пам’ятаймо! Перші Герої Небесної Сотні /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Голос України. – 2015. – 22 січ. – С.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20.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Мельник, Анатолій.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Вінниччани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віддали життя за Україну /            А. Мельник, В. Володимирова,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33 канал. – 2015. – 14 січ. – С.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10-11.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важный номер года // Сегодня. – 2014. –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1-48.</w:t>
      </w:r>
    </w:p>
    <w:p w:rsidR="004D0FEC" w:rsidRDefault="004D0FEC" w:rsidP="00AE1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Скрипник, Віктор. Мама вбитого на Майдані каже: це було не даремно. –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ІА. – 2015. –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С.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Т. Г. Солоний Хрещатик. Присвячено небесній сотні /    Т.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Шепелявенко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Класному керівнику усе для роботи. – 2014. - № 12. –     С.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17-22.</w:t>
      </w:r>
    </w:p>
    <w:p w:rsidR="004D0FEC" w:rsidRPr="00125FE7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FEC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C1D8468" wp14:editId="736D78F9">
            <wp:extent cx="3256190" cy="1823466"/>
            <wp:effectExtent l="0" t="0" r="1905" b="5715"/>
            <wp:docPr id="8" name="Рисунок 8" descr="Картинки по запросу пам'ятник небесній сотні вінни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ам'ятник небесній сотні вінниц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13" cy="183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EC" w:rsidRPr="00377618" w:rsidRDefault="004D0FEC" w:rsidP="004D0F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1EC2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</w:p>
    <w:p w:rsidR="004D0FEC" w:rsidRDefault="004D0FEC" w:rsidP="004D0FEC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  <w:lang w:val="uk-UA"/>
        </w:rPr>
        <w:t>Вони захищають Батьківщину</w:t>
      </w:r>
    </w:p>
    <w:p w:rsidR="004D0FEC" w:rsidRPr="00AE176E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Сергій. Налаштовані на хвилю допомоги /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0A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Військо Укра</w:t>
      </w:r>
      <w:r w:rsidR="00AE176E">
        <w:rPr>
          <w:rFonts w:ascii="Times New Roman" w:hAnsi="Times New Roman" w:cs="Times New Roman"/>
          <w:sz w:val="28"/>
          <w:szCs w:val="28"/>
          <w:lang w:val="uk-UA"/>
        </w:rPr>
        <w:t>їни. – 2014. - № 12. – С. 32-3</w:t>
      </w:r>
      <w:r w:rsidR="00AE176E" w:rsidRPr="00AE176E">
        <w:rPr>
          <w:rFonts w:ascii="Times New Roman" w:hAnsi="Times New Roman" w:cs="Times New Roman"/>
          <w:sz w:val="28"/>
          <w:szCs w:val="28"/>
        </w:rPr>
        <w:t>4</w:t>
      </w:r>
      <w:r w:rsidR="00AE1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Коваль, Ольга.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ы невидимого фронта / О. Коваль,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33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VIVA</w:t>
      </w:r>
      <w:r w:rsidRPr="00330A2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0A26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. - № 3. – С. 32-37.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стоїмо на захисті рідної країни // Військо України. – 2014. - № 11. – С. 2-3.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Особова, О. Кава від «тітоньки Тетяни» / О. Особова. – 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>Уряд.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кур’єр. – 2015. – 10 січ. – С. 5.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Петровський, В’ячеслав. «Народний тил» /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Петровсьий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Військо України. – 2014. - № 9. – С. 26-28.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Ольга. Молимося. Віримо. Чекаємо 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поезії /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Вінниця: 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б. в.</w:t>
      </w:r>
      <w:r w:rsidRPr="00CA084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2015. – 24 с.</w:t>
      </w:r>
    </w:p>
    <w:p w:rsidR="004D0FEC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Філін, Олександр.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1845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ятка».</w:t>
      </w:r>
      <w:r w:rsidRPr="0018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тут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…/ О. Філін // </w:t>
      </w:r>
      <w:proofErr w:type="spellStart"/>
      <w:r w:rsidR="000F693D">
        <w:rPr>
          <w:rFonts w:ascii="Times New Roman" w:hAnsi="Times New Roman" w:cs="Times New Roman"/>
          <w:sz w:val="28"/>
          <w:szCs w:val="28"/>
          <w:lang w:val="uk-UA"/>
        </w:rPr>
        <w:t>Вінниц</w:t>
      </w:r>
      <w:proofErr w:type="spellEnd"/>
      <w:r w:rsidR="000F693D">
        <w:rPr>
          <w:rFonts w:ascii="Times New Roman" w:hAnsi="Times New Roman" w:cs="Times New Roman"/>
          <w:sz w:val="28"/>
          <w:szCs w:val="28"/>
          <w:lang w:val="uk-UA"/>
        </w:rPr>
        <w:t>. г</w:t>
      </w:r>
      <w:r>
        <w:rPr>
          <w:rFonts w:ascii="Times New Roman" w:hAnsi="Times New Roman" w:cs="Times New Roman"/>
          <w:sz w:val="28"/>
          <w:szCs w:val="28"/>
          <w:lang w:val="uk-UA"/>
        </w:rPr>
        <w:t>аз. – 2015. – 13 січ. – С. 4-5.</w:t>
      </w:r>
    </w:p>
    <w:p w:rsidR="004D0FEC" w:rsidRPr="00184543" w:rsidRDefault="004D0FEC" w:rsidP="004D0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</w:t>
      </w:r>
      <w:r w:rsidR="000F693D">
        <w:rPr>
          <w:rFonts w:ascii="Times New Roman" w:hAnsi="Times New Roman" w:cs="Times New Roman"/>
          <w:sz w:val="28"/>
          <w:szCs w:val="28"/>
          <w:lang w:val="uk-UA"/>
        </w:rPr>
        <w:t>рей</w:t>
      </w:r>
      <w:proofErr w:type="spellEnd"/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693D">
        <w:rPr>
          <w:rFonts w:ascii="Times New Roman" w:hAnsi="Times New Roman" w:cs="Times New Roman"/>
          <w:sz w:val="28"/>
          <w:szCs w:val="28"/>
          <w:lang w:val="uk-UA"/>
        </w:rPr>
        <w:t>Цаплиенко</w:t>
      </w:r>
      <w:proofErr w:type="spellEnd"/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="000F693D">
        <w:rPr>
          <w:rFonts w:ascii="Times New Roman" w:hAnsi="Times New Roman" w:cs="Times New Roman"/>
          <w:sz w:val="28"/>
          <w:szCs w:val="28"/>
          <w:lang w:val="uk-UA"/>
        </w:rPr>
        <w:t>Москве</w:t>
      </w:r>
      <w:proofErr w:type="spellEnd"/>
      <w:r w:rsidR="000F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693D">
        <w:rPr>
          <w:rFonts w:ascii="Times New Roman" w:hAnsi="Times New Roman" w:cs="Times New Roman"/>
          <w:sz w:val="28"/>
          <w:szCs w:val="28"/>
          <w:lang w:val="uk-UA"/>
        </w:rPr>
        <w:t>рассчиты</w:t>
      </w:r>
      <w:r>
        <w:rPr>
          <w:rFonts w:ascii="Times New Roman" w:hAnsi="Times New Roman" w:cs="Times New Roman"/>
          <w:sz w:val="28"/>
          <w:szCs w:val="28"/>
          <w:lang w:val="uk-UA"/>
        </w:rPr>
        <w:t>вают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устанем от войны 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Публичные люди. – 2015. - № 1. – С.</w:t>
      </w:r>
      <w:r w:rsidR="000F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55-58.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FEC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FEC" w:rsidRPr="00144B0E" w:rsidRDefault="004D0FEC" w:rsidP="004D0F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C6D793" wp14:editId="6C490AA0">
            <wp:extent cx="2466975" cy="1847850"/>
            <wp:effectExtent l="0" t="0" r="9525" b="0"/>
            <wp:docPr id="11" name="Рисунок 11" descr="Картинки по запросу вони захищають украї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вони захищають україн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49298F5D" wp14:editId="5A6DCAB6">
            <wp:extent cx="2619375" cy="1743075"/>
            <wp:effectExtent l="0" t="0" r="9525" b="9525"/>
            <wp:docPr id="12" name="Рисунок 12" descr="Картинки по запросу волонтерський рух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волонтерський рух в україн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9" w:rsidRDefault="00BF0519"/>
    <w:sectPr w:rsidR="00BF0519" w:rsidSect="005651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EC"/>
    <w:rsid w:val="000F693D"/>
    <w:rsid w:val="004D0FEC"/>
    <w:rsid w:val="0058162A"/>
    <w:rsid w:val="00AE176E"/>
    <w:rsid w:val="00BF0519"/>
    <w:rsid w:val="00E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04A0B-54B5-4197-BF8A-4855A24A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1</cp:lastModifiedBy>
  <cp:revision>3</cp:revision>
  <dcterms:created xsi:type="dcterms:W3CDTF">2015-03-31T09:40:00Z</dcterms:created>
  <dcterms:modified xsi:type="dcterms:W3CDTF">2015-03-31T14:07:00Z</dcterms:modified>
</cp:coreProperties>
</file>